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68" w:rsidRPr="00097F68" w:rsidRDefault="00097F68" w:rsidP="00097F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b/>
          <w:bCs/>
          <w:lang w:eastAsia="pl-PL"/>
        </w:rPr>
        <w:t xml:space="preserve">Opłata </w:t>
      </w:r>
      <w:r w:rsidR="00A565CD">
        <w:rPr>
          <w:rFonts w:eastAsia="Times New Roman" w:cstheme="minorHAnsi"/>
          <w:b/>
          <w:bCs/>
          <w:lang w:eastAsia="pl-PL"/>
        </w:rPr>
        <w:t>za korzystanie z zezwolenia 2021</w:t>
      </w:r>
    </w:p>
    <w:p w:rsidR="00097F68" w:rsidRPr="00097F68" w:rsidRDefault="00097F68" w:rsidP="00097F68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Informuję, że zgodnie z art. 11 </w:t>
      </w:r>
      <w:r w:rsidRPr="00097F68">
        <w:rPr>
          <w:rFonts w:eastAsia="Times New Roman" w:cstheme="minorHAnsi"/>
          <w:vertAlign w:val="superscript"/>
          <w:lang w:eastAsia="pl-PL"/>
        </w:rPr>
        <w:t>1</w:t>
      </w:r>
      <w:r w:rsidRPr="00097F68">
        <w:rPr>
          <w:rFonts w:eastAsia="Times New Roman" w:cstheme="minorHAnsi"/>
          <w:lang w:eastAsia="pl-PL"/>
        </w:rPr>
        <w:t xml:space="preserve"> ust. 4 ustawy z dnia 26 października 1982 r. o wychowaniu </w:t>
      </w:r>
      <w:r w:rsidR="00674479">
        <w:rPr>
          <w:rFonts w:eastAsia="Times New Roman" w:cstheme="minorHAnsi"/>
          <w:lang w:eastAsia="pl-PL"/>
        </w:rPr>
        <w:br/>
      </w:r>
      <w:r w:rsidRPr="00097F68">
        <w:rPr>
          <w:rFonts w:eastAsia="Times New Roman" w:cstheme="minorHAnsi"/>
          <w:lang w:eastAsia="pl-PL"/>
        </w:rPr>
        <w:t xml:space="preserve">w trzeźwości i przeciwdziałaniu alkoholizmowi </w:t>
      </w:r>
      <w:r w:rsidRPr="00097F68">
        <w:rPr>
          <w:rFonts w:eastAsia="Times New Roman" w:cstheme="minorHAnsi"/>
          <w:b/>
          <w:bCs/>
          <w:lang w:eastAsia="pl-PL"/>
        </w:rPr>
        <w:t>(</w:t>
      </w:r>
      <w:proofErr w:type="spellStart"/>
      <w:r w:rsidRPr="00097F68">
        <w:rPr>
          <w:rFonts w:eastAsia="Times New Roman" w:cstheme="minorHAnsi"/>
          <w:b/>
          <w:bCs/>
          <w:lang w:eastAsia="pl-PL"/>
        </w:rPr>
        <w:t>t.j</w:t>
      </w:r>
      <w:proofErr w:type="spellEnd"/>
      <w:r w:rsidRPr="00097F68">
        <w:rPr>
          <w:rFonts w:eastAsia="Times New Roman" w:cstheme="minorHAnsi"/>
          <w:b/>
          <w:bCs/>
          <w:lang w:eastAsia="pl-PL"/>
        </w:rPr>
        <w:t xml:space="preserve">.: Dz. U. z 2019 r. poz. 2277, ze zm.), </w:t>
      </w:r>
      <w:r w:rsidRPr="00097F68">
        <w:rPr>
          <w:rFonts w:eastAsia="Times New Roman" w:cstheme="minorHAnsi"/>
          <w:lang w:eastAsia="pl-PL"/>
        </w:rPr>
        <w:t xml:space="preserve">zwaną dalej </w:t>
      </w:r>
      <w:r w:rsidRPr="00097F68">
        <w:rPr>
          <w:rFonts w:eastAsia="Times New Roman" w:cstheme="minorHAnsi"/>
          <w:b/>
          <w:bCs/>
          <w:lang w:eastAsia="pl-PL"/>
        </w:rPr>
        <w:t>Ustawą</w:t>
      </w:r>
      <w:r w:rsidRPr="00097F68">
        <w:rPr>
          <w:rFonts w:eastAsia="Times New Roman" w:cstheme="minorHAnsi"/>
          <w:lang w:eastAsia="pl-PL"/>
        </w:rPr>
        <w:t xml:space="preserve">, z dniem: </w:t>
      </w:r>
    </w:p>
    <w:p w:rsidR="00097F68" w:rsidRPr="00097F68" w:rsidRDefault="00A565CD" w:rsidP="00097F6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u w:val="single"/>
          <w:lang w:eastAsia="pl-PL"/>
        </w:rPr>
        <w:t>31 stycznia 2021</w:t>
      </w:r>
      <w:r w:rsidR="00097F68" w:rsidRPr="00097F68">
        <w:rPr>
          <w:rFonts w:eastAsia="Times New Roman" w:cstheme="minorHAnsi"/>
          <w:b/>
          <w:bCs/>
          <w:u w:val="single"/>
          <w:lang w:eastAsia="pl-PL"/>
        </w:rPr>
        <w:t xml:space="preserve">r. </w:t>
      </w:r>
      <w:r w:rsidR="006E3A1B">
        <w:rPr>
          <w:rFonts w:eastAsia="Times New Roman" w:cstheme="minorHAnsi"/>
          <w:b/>
          <w:bCs/>
          <w:u w:val="single"/>
          <w:lang w:eastAsia="pl-PL"/>
        </w:rPr>
        <w:t>Przedsiębiorca zobowiązany jest do:</w:t>
      </w:r>
    </w:p>
    <w:p w:rsidR="00097F68" w:rsidRPr="00097F68" w:rsidRDefault="00097F68" w:rsidP="00097F6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b/>
          <w:bCs/>
          <w:lang w:eastAsia="pl-PL"/>
        </w:rPr>
        <w:t xml:space="preserve">złożenia pisemnego oświadczenia o wartości sprzedaży poszczególnych rodzajów napojów alkoholowych w punkcie sprzedaży w roku poprzednim, </w:t>
      </w:r>
    </w:p>
    <w:p w:rsidR="00097F68" w:rsidRPr="006E3A1B" w:rsidRDefault="00097F68" w:rsidP="006E3A1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E3A1B">
        <w:rPr>
          <w:rFonts w:eastAsia="Times New Roman" w:cstheme="minorHAnsi"/>
          <w:b/>
          <w:bCs/>
          <w:lang w:eastAsia="pl-PL"/>
        </w:rPr>
        <w:t xml:space="preserve">wniesienia </w:t>
      </w:r>
      <w:r w:rsidRPr="006E3A1B">
        <w:rPr>
          <w:rFonts w:eastAsia="Times New Roman" w:cstheme="minorHAnsi"/>
          <w:b/>
          <w:bCs/>
          <w:u w:val="single"/>
          <w:lang w:eastAsia="pl-PL"/>
        </w:rPr>
        <w:t xml:space="preserve">I raty </w:t>
      </w:r>
      <w:r w:rsidRPr="006E3A1B">
        <w:rPr>
          <w:rFonts w:eastAsia="Times New Roman" w:cstheme="minorHAnsi"/>
          <w:b/>
          <w:bCs/>
          <w:lang w:eastAsia="pl-PL"/>
        </w:rPr>
        <w:t xml:space="preserve">opłaty za korzystanie z zezwoleń na sprzedaż napojów alkoholowych. </w:t>
      </w:r>
    </w:p>
    <w:p w:rsidR="00097F68" w:rsidRPr="00097F68" w:rsidRDefault="00097F68" w:rsidP="00097F68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b/>
          <w:bCs/>
          <w:lang w:eastAsia="pl-PL"/>
        </w:rPr>
        <w:t xml:space="preserve">Zgodnie z art. 18 ust. 12 pkt. 5 w/w ustawy zezwolenie wygasa w przypadku niedopełnienia obowiązku: </w:t>
      </w:r>
    </w:p>
    <w:p w:rsidR="00097F68" w:rsidRPr="00097F68" w:rsidRDefault="00097F68" w:rsidP="00097F68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złożenia oświadczenia, o którym mowa w pkt. 1 </w:t>
      </w:r>
    </w:p>
    <w:p w:rsidR="00097F68" w:rsidRDefault="00097F68" w:rsidP="00097F68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dokonania opłaty w wysokości określonej w pkt. 2 </w:t>
      </w:r>
    </w:p>
    <w:p w:rsidR="007A6285" w:rsidRPr="007A6285" w:rsidRDefault="007A6285" w:rsidP="007A6285">
      <w:pPr>
        <w:jc w:val="both"/>
      </w:pPr>
      <w:r w:rsidRPr="007A6285">
        <w:rPr>
          <w:b/>
        </w:rPr>
        <w:t>Należy pamiętać, że termin 31.01.2021r. jest nieprzekraczalny</w:t>
      </w:r>
      <w:r>
        <w:t>, a spóźnienie będzie skutkowało koniecznością  dokonania opłaty dodatkowej</w:t>
      </w:r>
      <w:r w:rsidR="006E3A1B">
        <w:t xml:space="preserve"> w wysokości 30% opłaty rocznej</w:t>
      </w:r>
      <w:r>
        <w:t>, bądź cofnięciem zezwolenia. Oświadczenia można złożyć osobiście w Urzędzie Miasta M</w:t>
      </w:r>
      <w:r w:rsidR="00674479">
        <w:t>szana Dolna</w:t>
      </w:r>
      <w:r>
        <w:t xml:space="preserve"> bądź przesłać </w:t>
      </w:r>
      <w:r w:rsidR="006E3A1B">
        <w:t xml:space="preserve">elektronicznie poprzez skrzynkę </w:t>
      </w:r>
      <w:proofErr w:type="spellStart"/>
      <w:r w:rsidR="006E3A1B">
        <w:t>ePuap</w:t>
      </w:r>
      <w:proofErr w:type="spellEnd"/>
      <w:r w:rsidR="006E3A1B">
        <w:t>. Oświadczenie można wysłać również pocztą tradycyjną (decyduje data stempla pocztowego).</w:t>
      </w:r>
    </w:p>
    <w:p w:rsidR="00097F68" w:rsidRPr="00097F68" w:rsidRDefault="00097F68" w:rsidP="00097F6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b/>
          <w:bCs/>
          <w:lang w:eastAsia="pl-PL"/>
        </w:rPr>
        <w:t xml:space="preserve">OPŁATY WYNOSZĄ (gdy roczna wartość sprzedaży napojów alkoholowych nie przekroczyła kwot granicznych): </w:t>
      </w:r>
    </w:p>
    <w:p w:rsidR="00097F68" w:rsidRPr="00097F68" w:rsidRDefault="00097F68" w:rsidP="00097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zezwolenie na sprzedaż napojów alkoholowych o zawartości alkoholu do 4,5% i piwa (obrót do 37.500 zł )     -    525,00 zł </w:t>
      </w:r>
    </w:p>
    <w:p w:rsidR="00097F68" w:rsidRPr="00097F68" w:rsidRDefault="00097F68" w:rsidP="00097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zezwolenie na sprzedaż napojów alkoholowych o zawartości alkoholu od 4,5% do 18% (obrót do 37.500 zł ) -    525,00 zł </w:t>
      </w:r>
    </w:p>
    <w:p w:rsidR="00097F68" w:rsidRPr="00097F68" w:rsidRDefault="00097F68" w:rsidP="00097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zezwolenie na sprzedaż napojów alkoholowych o zawartości alkoholu powyżej 18% (obrót do 77.000 zł)         - 2.100,00 zł </w:t>
      </w:r>
    </w:p>
    <w:p w:rsidR="00097F68" w:rsidRPr="00097F68" w:rsidRDefault="00097F68" w:rsidP="00097F6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W przypadku, gdy przedsiębiorca prowadzący sprzedaż napojów alkoholowych w punkcie sprzedaży, w którym roczna wartość sprzedaży napojów alkoholowych w roku poprzednim przekroczyła: </w:t>
      </w:r>
    </w:p>
    <w:p w:rsidR="00097F68" w:rsidRPr="00097F68" w:rsidRDefault="00097F68" w:rsidP="00097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37.500 zł dla napojów alkoholowych o zawartości do 4,5% alkoholu oraz piwa – </w:t>
      </w:r>
      <w:r w:rsidRPr="00097F68">
        <w:rPr>
          <w:rFonts w:eastAsia="Times New Roman" w:cstheme="minorHAnsi"/>
          <w:u w:val="single"/>
          <w:lang w:eastAsia="pl-PL"/>
        </w:rPr>
        <w:t>wnosi</w:t>
      </w:r>
      <w:r w:rsidRPr="00097F68">
        <w:rPr>
          <w:rFonts w:eastAsia="Times New Roman" w:cstheme="minorHAnsi"/>
          <w:lang w:eastAsia="pl-PL"/>
        </w:rPr>
        <w:t xml:space="preserve"> opłatę w wysokości 1,4% ogólnej wartości sprzedaży tych napojów w roku poprzednim, </w:t>
      </w:r>
    </w:p>
    <w:p w:rsidR="00097F68" w:rsidRPr="00097F68" w:rsidRDefault="00097F68" w:rsidP="00097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37.500 zł dla napojów alkoholowych o zawartości od 4,5% do 18% alkoholu (z wyjątkiem piwa) – </w:t>
      </w:r>
      <w:r w:rsidRPr="00097F68">
        <w:rPr>
          <w:rFonts w:eastAsia="Times New Roman" w:cstheme="minorHAnsi"/>
          <w:u w:val="single"/>
          <w:lang w:eastAsia="pl-PL"/>
        </w:rPr>
        <w:t>wnosi</w:t>
      </w:r>
      <w:r w:rsidRPr="00097F68">
        <w:rPr>
          <w:rFonts w:eastAsia="Times New Roman" w:cstheme="minorHAnsi"/>
          <w:lang w:eastAsia="pl-PL"/>
        </w:rPr>
        <w:t xml:space="preserve"> opłatę  w wysokości 1,4% ogólnej wartości sprzedaży tych napojów w roku poprzednim, </w:t>
      </w:r>
    </w:p>
    <w:p w:rsidR="00097F68" w:rsidRPr="00097F68" w:rsidRDefault="00097F68" w:rsidP="00097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77.000 zł dla napojów alkoholowych o zawartości powyżej 18% alkoholu – </w:t>
      </w:r>
      <w:r w:rsidRPr="00097F68">
        <w:rPr>
          <w:rFonts w:eastAsia="Times New Roman" w:cstheme="minorHAnsi"/>
          <w:u w:val="single"/>
          <w:lang w:eastAsia="pl-PL"/>
        </w:rPr>
        <w:t>wnosi</w:t>
      </w:r>
      <w:r w:rsidRPr="00097F68">
        <w:rPr>
          <w:rFonts w:eastAsia="Times New Roman" w:cstheme="minorHAnsi"/>
          <w:lang w:eastAsia="pl-PL"/>
        </w:rPr>
        <w:t xml:space="preserve"> opłatę </w:t>
      </w:r>
      <w:r w:rsidR="00674479">
        <w:rPr>
          <w:rFonts w:eastAsia="Times New Roman" w:cstheme="minorHAnsi"/>
          <w:lang w:eastAsia="pl-PL"/>
        </w:rPr>
        <w:br/>
      </w:r>
      <w:r w:rsidRPr="00097F68">
        <w:rPr>
          <w:rFonts w:eastAsia="Times New Roman" w:cstheme="minorHAnsi"/>
          <w:lang w:eastAsia="pl-PL"/>
        </w:rPr>
        <w:t xml:space="preserve">w wysokości 2,7% ogólnej wartości sprzedaży tych napojów w roku poprzednim. </w:t>
      </w:r>
    </w:p>
    <w:p w:rsidR="00097F68" w:rsidRPr="00097F68" w:rsidRDefault="00097F68" w:rsidP="00097F6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Powyższa opłata wnoszona jest na rachunek Urzędu Miasta Mszana Dolna: </w:t>
      </w:r>
      <w:r w:rsidR="006E3A1B">
        <w:rPr>
          <w:rFonts w:eastAsia="Times New Roman" w:cstheme="minorHAnsi"/>
          <w:lang w:eastAsia="pl-PL"/>
        </w:rPr>
        <w:br/>
      </w:r>
      <w:r w:rsidR="00A565CD">
        <w:rPr>
          <w:rFonts w:eastAsia="Times New Roman" w:cstheme="minorHAnsi"/>
          <w:b/>
          <w:lang w:eastAsia="pl-PL"/>
        </w:rPr>
        <w:t>67 8808 0006 0010 0000 0563 0037</w:t>
      </w:r>
      <w:r w:rsidR="006E3A1B">
        <w:rPr>
          <w:rFonts w:eastAsia="Times New Roman" w:cstheme="minorHAnsi"/>
          <w:lang w:eastAsia="pl-PL"/>
        </w:rPr>
        <w:br/>
      </w:r>
      <w:r w:rsidRPr="00097F68">
        <w:rPr>
          <w:rFonts w:eastAsia="Times New Roman" w:cstheme="minorHAnsi"/>
          <w:lang w:eastAsia="pl-PL"/>
        </w:rPr>
        <w:t xml:space="preserve">w każdym roku kalendarzowym objętym zezwoleniem w trzech równych ratach w terminach:              </w:t>
      </w:r>
      <w:r w:rsidR="006E3A1B">
        <w:rPr>
          <w:rFonts w:eastAsia="Times New Roman" w:cstheme="minorHAnsi"/>
          <w:lang w:eastAsia="pl-PL"/>
        </w:rPr>
        <w:br/>
      </w:r>
      <w:r w:rsidRPr="00A565CD">
        <w:rPr>
          <w:rFonts w:eastAsia="Times New Roman" w:cstheme="minorHAnsi"/>
          <w:b/>
          <w:u w:val="single"/>
          <w:lang w:eastAsia="pl-PL"/>
        </w:rPr>
        <w:t>do 31 stycznia, 31 maja, 30 września</w:t>
      </w:r>
      <w:r w:rsidRPr="00097F68">
        <w:rPr>
          <w:rFonts w:eastAsia="Times New Roman" w:cstheme="minorHAnsi"/>
          <w:u w:val="single"/>
          <w:lang w:eastAsia="pl-PL"/>
        </w:rPr>
        <w:t xml:space="preserve">, </w:t>
      </w:r>
      <w:r w:rsidRPr="00097F68">
        <w:rPr>
          <w:rFonts w:eastAsia="Times New Roman" w:cstheme="minorHAnsi"/>
          <w:lang w:eastAsia="pl-PL"/>
        </w:rPr>
        <w:t xml:space="preserve">danego roku kalendarzowego (pełnego roku obowiązywania zezwolenia) lub </w:t>
      </w:r>
      <w:r w:rsidRPr="00097F68">
        <w:rPr>
          <w:rFonts w:cstheme="minorHAnsi"/>
        </w:rPr>
        <w:t xml:space="preserve"> jednorazowo w terminie do </w:t>
      </w:r>
      <w:r w:rsidRPr="00A565CD">
        <w:rPr>
          <w:rFonts w:cstheme="minorHAnsi"/>
          <w:b/>
        </w:rPr>
        <w:t>31 stycznia</w:t>
      </w:r>
      <w:r w:rsidRPr="00097F68">
        <w:rPr>
          <w:rFonts w:cstheme="minorHAnsi"/>
        </w:rPr>
        <w:t xml:space="preserve"> danego roku kalendarzowego</w:t>
      </w:r>
    </w:p>
    <w:p w:rsidR="006E3A1B" w:rsidRPr="00674479" w:rsidRDefault="00674479" w:rsidP="00097F68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674479">
        <w:rPr>
          <w:rFonts w:eastAsia="Times New Roman" w:cstheme="minorHAnsi"/>
          <w:b/>
          <w:lang w:eastAsia="pl-PL"/>
        </w:rPr>
        <w:t>UWAGA!</w:t>
      </w:r>
      <w:r w:rsidRPr="00674479">
        <w:rPr>
          <w:rFonts w:eastAsia="Times New Roman" w:cstheme="minorHAnsi"/>
          <w:b/>
          <w:lang w:eastAsia="pl-PL"/>
        </w:rPr>
        <w:br/>
        <w:t>Ponieważ w 2021r. 31 stycznia wypada w niedzielę oświadczenia lub opłata powinny być złożone najpóźniej 29 stycznia (nie obowiązuje zasada przesunięcia te</w:t>
      </w:r>
      <w:r>
        <w:rPr>
          <w:rFonts w:eastAsia="Times New Roman" w:cstheme="minorHAnsi"/>
          <w:b/>
          <w:lang w:eastAsia="pl-PL"/>
        </w:rPr>
        <w:t>rminu na pierwszy dzień roboczy</w:t>
      </w:r>
    </w:p>
    <w:p w:rsidR="00097F68" w:rsidRPr="006E3A1B" w:rsidRDefault="00097F68" w:rsidP="00097F6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lang w:eastAsia="pl-PL"/>
        </w:rPr>
      </w:pPr>
      <w:r w:rsidRPr="006E3A1B">
        <w:rPr>
          <w:rFonts w:eastAsia="Times New Roman" w:cstheme="minorHAnsi"/>
          <w:b/>
          <w:sz w:val="24"/>
          <w:lang w:eastAsia="pl-PL"/>
        </w:rPr>
        <w:lastRenderedPageBreak/>
        <w:t xml:space="preserve">WAŻNE! </w:t>
      </w:r>
    </w:p>
    <w:p w:rsidR="00097F68" w:rsidRDefault="00097F68" w:rsidP="00097F6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97F68">
        <w:rPr>
          <w:rFonts w:eastAsia="Times New Roman" w:cstheme="minorHAnsi"/>
          <w:lang w:eastAsia="pl-PL"/>
        </w:rPr>
        <w:t xml:space="preserve">W przypadku gdy zezwolenia tracą ważność w trakcie roku kalendarzowego – </w:t>
      </w:r>
      <w:r w:rsidRPr="00097F68">
        <w:rPr>
          <w:rFonts w:eastAsia="Times New Roman" w:cstheme="minorHAnsi"/>
          <w:u w:val="single"/>
          <w:lang w:eastAsia="pl-PL"/>
        </w:rPr>
        <w:t xml:space="preserve">opłatę wnosi się jednorazowo do 31 stycznia br. </w:t>
      </w:r>
      <w:r w:rsidRPr="00097F68">
        <w:rPr>
          <w:rFonts w:eastAsia="Times New Roman" w:cstheme="minorHAnsi"/>
          <w:lang w:eastAsia="pl-PL"/>
        </w:rPr>
        <w:t xml:space="preserve">, w wysokości proporcjonalnej do okresu ważności zezwolenia (wyliczona w dniach). </w:t>
      </w:r>
    </w:p>
    <w:p w:rsidR="006E3A1B" w:rsidRDefault="006E3A1B" w:rsidP="006E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47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uiszczania opłat wynika z mocy samego prawa.</w:t>
      </w:r>
      <w:r w:rsidRPr="0008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744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Oznacza to, że organ administracji nie wydaje w tym przedmiocie żadnej decyzji administracyjnej ani nie wzywa do jej uiszczenia.</w:t>
      </w:r>
      <w:r w:rsidRPr="00086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6285" w:rsidRPr="006E3A1B" w:rsidRDefault="006E3A1B" w:rsidP="006E3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447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ma charakter publicznoprawny.</w:t>
      </w:r>
      <w:r w:rsidRPr="00086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861F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 za termin zapłaty w przypadku dokonywania zapłaty przelewem uznaje się dzień obciążenia rachunku bankowego przedsiębiorcy n</w:t>
      </w:r>
      <w:r w:rsidR="00674479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polecenia przelewu.</w:t>
      </w:r>
    </w:p>
    <w:p w:rsidR="006E3A1B" w:rsidRDefault="006E3A1B" w:rsidP="006E3A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3A1B" w:rsidRDefault="006E3A1B" w:rsidP="006E3A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999" w:rsidRPr="00097F68" w:rsidRDefault="00902999" w:rsidP="006E3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Załączniki:</w:t>
      </w:r>
      <w:r>
        <w:rPr>
          <w:rFonts w:eastAsia="Times New Roman" w:cstheme="minorHAnsi"/>
          <w:lang w:eastAsia="pl-PL"/>
        </w:rPr>
        <w:br/>
        <w:t>1. Wzór oświadczenia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  <w:t>2. Kalkulator do wyliczenia opłaty</w:t>
      </w:r>
      <w:bookmarkStart w:id="0" w:name="_GoBack"/>
      <w:bookmarkEnd w:id="0"/>
    </w:p>
    <w:sectPr w:rsidR="00902999" w:rsidRPr="0009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972"/>
    <w:multiLevelType w:val="multilevel"/>
    <w:tmpl w:val="6CA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0A1C"/>
    <w:multiLevelType w:val="multilevel"/>
    <w:tmpl w:val="E964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D7E8D"/>
    <w:multiLevelType w:val="multilevel"/>
    <w:tmpl w:val="8D94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14852"/>
    <w:multiLevelType w:val="hybridMultilevel"/>
    <w:tmpl w:val="63C28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68"/>
    <w:rsid w:val="00097F68"/>
    <w:rsid w:val="00540FE6"/>
    <w:rsid w:val="00627CFA"/>
    <w:rsid w:val="00674479"/>
    <w:rsid w:val="006E3A1B"/>
    <w:rsid w:val="00747DC5"/>
    <w:rsid w:val="0079227E"/>
    <w:rsid w:val="007A6285"/>
    <w:rsid w:val="008F1E73"/>
    <w:rsid w:val="00902999"/>
    <w:rsid w:val="00A5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34A0"/>
  <w15:chartTrackingRefBased/>
  <w15:docId w15:val="{4F75F7D4-AC50-40DD-8508-F34C5A20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7F68"/>
    <w:rPr>
      <w:b/>
      <w:bCs/>
    </w:rPr>
  </w:style>
  <w:style w:type="paragraph" w:styleId="Akapitzlist">
    <w:name w:val="List Paragraph"/>
    <w:basedOn w:val="Normalny"/>
    <w:uiPriority w:val="34"/>
    <w:qFormat/>
    <w:rsid w:val="00097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R</dc:creator>
  <cp:keywords/>
  <dc:description/>
  <cp:lastModifiedBy>MrozekAneta</cp:lastModifiedBy>
  <cp:revision>6</cp:revision>
  <dcterms:created xsi:type="dcterms:W3CDTF">2020-01-07T12:05:00Z</dcterms:created>
  <dcterms:modified xsi:type="dcterms:W3CDTF">2021-01-08T08:07:00Z</dcterms:modified>
</cp:coreProperties>
</file>